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"https://test-english.com/grammar-points/a2/asking-questions-in-english/"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https://test-english.com/grammar-points/a2/asking-questions-in-english/</w:t>
      </w:r>
      <w:r>
        <w:rPr>
          <w:rFonts w:hint="default"/>
        </w:rPr>
        <w:fldChar w:fldCharType="end"/>
      </w:r>
    </w:p>
    <w:p>
      <w:pPr>
        <w:rPr>
          <w:rFonts w:hint="default"/>
        </w:rPr>
      </w:pPr>
    </w:p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722BD"/>
    <w:rsid w:val="3C77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2024-06-06T14:29:00Z</dcterms:created>
  <dc:creator>ausle</dc:creator>
  <cp:lastModifiedBy>WPS_1717420058</cp:lastModifiedBy>
  <dcterms:modified xsi:type="dcterms:W3CDTF">2024-06-06T14:30:35Z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760B96C0D01A4799AB22420837CB8FEF_11</vt:lpwstr>
  </property>
</Properties>
</file>